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CACA9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658BCB6" w14:textId="77777777" w:rsidR="009517F3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>
        <w:rPr>
          <w:rFonts w:eastAsia="Verdana" w:cs="Times New Roman"/>
          <w:b/>
          <w:sz w:val="28"/>
          <w:szCs w:val="28"/>
        </w:rPr>
        <w:t xml:space="preserve"> </w:t>
      </w:r>
      <w:r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454C92D8" w14:textId="77777777" w:rsidR="009517F3" w:rsidRPr="003C089A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25AA44B5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01A9E3C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8352C6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AF545A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E7D260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7227B925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F6B6E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BD39C81" w14:textId="77777777" w:rsidR="009517F3" w:rsidRPr="00385E2B" w:rsidRDefault="009517F3" w:rsidP="009517F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27B995" w14:textId="7A109C3C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1B3334">
        <w:rPr>
          <w:b/>
          <w:sz w:val="18"/>
          <w:szCs w:val="18"/>
        </w:rPr>
        <w:t>„</w:t>
      </w:r>
      <w:bookmarkEnd w:id="0"/>
      <w:r w:rsidR="00934FD4">
        <w:rPr>
          <w:b/>
          <w:sz w:val="18"/>
          <w:szCs w:val="18"/>
        </w:rPr>
        <w:t>Odborné prohlídky a zkoušky UTZ dopravních 2025/2026 – oblast Ostrava</w:t>
      </w:r>
      <w:r w:rsidR="001B3334">
        <w:rPr>
          <w:b/>
          <w:sz w:val="18"/>
          <w:szCs w:val="18"/>
        </w:rPr>
        <w:t xml:space="preserve">“ </w:t>
      </w:r>
      <w:r w:rsidR="001B3334">
        <w:rPr>
          <w:sz w:val="18"/>
          <w:szCs w:val="18"/>
        </w:rPr>
        <w:t xml:space="preserve">č.j. </w:t>
      </w:r>
      <w:r w:rsidR="00934FD4">
        <w:rPr>
          <w:sz w:val="18"/>
          <w:szCs w:val="18"/>
        </w:rPr>
        <w:t>42254</w:t>
      </w:r>
      <w:r w:rsidR="001B3334">
        <w:rPr>
          <w:sz w:val="18"/>
          <w:szCs w:val="18"/>
        </w:rPr>
        <w:t xml:space="preserve">/2024-SŽ-OŘ OVA-NPI </w:t>
      </w:r>
      <w:r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F07763A" w14:textId="77777777" w:rsidR="009517F3" w:rsidRPr="00CF5F4D" w:rsidRDefault="009517F3" w:rsidP="009517F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C4F5488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2A6AA77F" w14:textId="77777777" w:rsidR="009517F3" w:rsidRPr="00385E2B" w:rsidRDefault="009517F3" w:rsidP="009517F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8A86E8E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0A618FF" w14:textId="77777777" w:rsidR="009517F3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19DF8F" w14:textId="77777777" w:rsidR="009517F3" w:rsidRPr="00385E2B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6EA21A28" w14:textId="77777777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9517F3" w:rsidRPr="00385E2B" w:rsidSect="003F1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8291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F026AD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63878" w14:textId="77777777" w:rsidR="00B12719" w:rsidRDefault="00B127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DDEB3" w14:textId="77777777" w:rsidR="00B12719" w:rsidRDefault="00B1271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6FF5C" w14:textId="77777777" w:rsidR="00B12719" w:rsidRDefault="00B127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BF48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DAF0F0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0542B1" w14:textId="77777777" w:rsidR="009517F3" w:rsidRPr="00297E24" w:rsidRDefault="009517F3" w:rsidP="009517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71851" w14:textId="77777777" w:rsidR="00B12719" w:rsidRDefault="00B127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8B4C7" w14:textId="77777777" w:rsidR="00B12719" w:rsidRDefault="00B12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1F680" w14:textId="77777777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13BF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870839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66A661E" w14:textId="55D4715A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B12719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124968">
    <w:abstractNumId w:val="0"/>
  </w:num>
  <w:num w:numId="2" w16cid:durableId="30350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B3334"/>
    <w:rsid w:val="001D24DF"/>
    <w:rsid w:val="002C0E1D"/>
    <w:rsid w:val="0031003B"/>
    <w:rsid w:val="003727EC"/>
    <w:rsid w:val="00385E2B"/>
    <w:rsid w:val="003F1F48"/>
    <w:rsid w:val="005333BD"/>
    <w:rsid w:val="005F27FA"/>
    <w:rsid w:val="008449E4"/>
    <w:rsid w:val="00870839"/>
    <w:rsid w:val="00934FD4"/>
    <w:rsid w:val="009517F3"/>
    <w:rsid w:val="00970FFA"/>
    <w:rsid w:val="00A51739"/>
    <w:rsid w:val="00AD5E7D"/>
    <w:rsid w:val="00B00DBD"/>
    <w:rsid w:val="00B12719"/>
    <w:rsid w:val="00B43874"/>
    <w:rsid w:val="00BF6A6B"/>
    <w:rsid w:val="00C13BFA"/>
    <w:rsid w:val="00E04CB0"/>
    <w:rsid w:val="00F44761"/>
    <w:rsid w:val="00F5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D52764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95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B372-B358-46A0-89C2-35BD70790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442</Words>
  <Characters>2609</Characters>
  <Application>Microsoft Office Word</Application>
  <DocSecurity>0</DocSecurity>
  <Lines>21</Lines>
  <Paragraphs>6</Paragraphs>
  <ScaleCrop>false</ScaleCrop>
  <Company>Správa železnic, státní organizace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18</cp:revision>
  <dcterms:created xsi:type="dcterms:W3CDTF">2022-04-17T17:33:00Z</dcterms:created>
  <dcterms:modified xsi:type="dcterms:W3CDTF">2024-10-18T07:57:00Z</dcterms:modified>
</cp:coreProperties>
</file>